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28B" w:rsidRDefault="0059528B" w:rsidP="00A25A1E">
      <w:pPr>
        <w:rPr>
          <w:sz w:val="40"/>
          <w:szCs w:val="40"/>
        </w:rPr>
      </w:pPr>
      <w:r>
        <w:rPr>
          <w:sz w:val="40"/>
          <w:szCs w:val="4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11.75pt;height:33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FRACTIONS!"/>
          </v:shape>
        </w:pict>
      </w:r>
    </w:p>
    <w:p w:rsidR="0059528B" w:rsidRPr="0059528B" w:rsidRDefault="0059528B" w:rsidP="0059528B">
      <w:pPr>
        <w:rPr>
          <w:sz w:val="40"/>
          <w:szCs w:val="40"/>
        </w:rPr>
      </w:pPr>
    </w:p>
    <w:p w:rsidR="0059528B" w:rsidRPr="0059528B" w:rsidRDefault="0059528B" w:rsidP="0059528B">
      <w:pPr>
        <w:rPr>
          <w:sz w:val="40"/>
          <w:szCs w:val="40"/>
        </w:rPr>
      </w:pPr>
    </w:p>
    <w:p w:rsidR="0059528B" w:rsidRDefault="0059528B" w:rsidP="0059528B">
      <w:pPr>
        <w:rPr>
          <w:sz w:val="40"/>
          <w:szCs w:val="40"/>
        </w:rPr>
      </w:pPr>
    </w:p>
    <w:p w:rsidR="00A25A1E" w:rsidRDefault="0059528B" w:rsidP="0059528B">
      <w:pPr>
        <w:pStyle w:val="ListParagraph"/>
        <w:numPr>
          <w:ilvl w:val="0"/>
          <w:numId w:val="1"/>
        </w:numPr>
        <w:rPr>
          <w:sz w:val="40"/>
          <w:szCs w:val="40"/>
        </w:rPr>
      </w:pPr>
      <w:proofErr w:type="gramStart"/>
      <w:r>
        <w:rPr>
          <w:sz w:val="40"/>
          <w:szCs w:val="40"/>
        </w:rPr>
        <w:t>Equivalent  Fractions</w:t>
      </w:r>
      <w:proofErr w:type="gramEnd"/>
      <w:r>
        <w:rPr>
          <w:sz w:val="40"/>
          <w:szCs w:val="40"/>
        </w:rPr>
        <w:t>.</w:t>
      </w:r>
    </w:p>
    <w:p w:rsidR="0059528B" w:rsidRDefault="0059528B" w:rsidP="0059528B">
      <w:pPr>
        <w:pStyle w:val="ListParagraph"/>
        <w:numPr>
          <w:ilvl w:val="0"/>
          <w:numId w:val="1"/>
        </w:numPr>
        <w:rPr>
          <w:sz w:val="40"/>
          <w:szCs w:val="40"/>
        </w:rPr>
      </w:pPr>
      <w:proofErr w:type="gramStart"/>
      <w:r>
        <w:rPr>
          <w:sz w:val="40"/>
          <w:szCs w:val="40"/>
        </w:rPr>
        <w:t>Adding  Fra</w:t>
      </w:r>
      <w:r w:rsidR="00CB79DC">
        <w:rPr>
          <w:sz w:val="40"/>
          <w:szCs w:val="40"/>
        </w:rPr>
        <w:t>ctions</w:t>
      </w:r>
      <w:proofErr w:type="gramEnd"/>
      <w:r w:rsidR="00CB79DC">
        <w:rPr>
          <w:sz w:val="40"/>
          <w:szCs w:val="40"/>
        </w:rPr>
        <w:t>.</w:t>
      </w:r>
    </w:p>
    <w:p w:rsidR="00CB79DC" w:rsidRDefault="00CB79DC" w:rsidP="00CB79DC">
      <w:pPr>
        <w:pStyle w:val="ListParagraph"/>
        <w:numPr>
          <w:ilvl w:val="0"/>
          <w:numId w:val="1"/>
        </w:numPr>
        <w:rPr>
          <w:sz w:val="40"/>
          <w:szCs w:val="40"/>
        </w:rPr>
      </w:pPr>
      <w:proofErr w:type="gramStart"/>
      <w:r>
        <w:rPr>
          <w:sz w:val="40"/>
          <w:szCs w:val="40"/>
        </w:rPr>
        <w:t>Changing  Fractions</w:t>
      </w:r>
      <w:proofErr w:type="gramEnd"/>
      <w:r>
        <w:rPr>
          <w:sz w:val="40"/>
          <w:szCs w:val="40"/>
        </w:rPr>
        <w:t xml:space="preserve"> to Decimals.</w:t>
      </w:r>
    </w:p>
    <w:p w:rsidR="00CB79DC" w:rsidRPr="00CB79DC" w:rsidRDefault="00CB79DC" w:rsidP="00CB79DC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Ordering Decimals.</w:t>
      </w:r>
    </w:p>
    <w:sectPr w:rsidR="00CB79DC" w:rsidRPr="00CB79DC" w:rsidSect="00380B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C531E6"/>
    <w:multiLevelType w:val="hybridMultilevel"/>
    <w:tmpl w:val="26D4FB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applyBreakingRules/>
  </w:compat>
  <w:rsids>
    <w:rsidRoot w:val="0059528B"/>
    <w:rsid w:val="00380B33"/>
    <w:rsid w:val="00404063"/>
    <w:rsid w:val="0059528B"/>
    <w:rsid w:val="00A25A1E"/>
    <w:rsid w:val="00CB7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B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2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2010-06-22T02:57:00Z</dcterms:created>
  <dcterms:modified xsi:type="dcterms:W3CDTF">2010-06-22T03:10:00Z</dcterms:modified>
</cp:coreProperties>
</file>